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6514D" w:rsidRPr="00A6514D" w14:paraId="0EDC0678" w14:textId="77777777" w:rsidTr="00A6514D">
        <w:tc>
          <w:tcPr>
            <w:tcW w:w="4785" w:type="dxa"/>
          </w:tcPr>
          <w:p w14:paraId="50AE462C" w14:textId="77777777" w:rsidR="00023BC5" w:rsidRPr="00A6514D" w:rsidRDefault="00023BC5" w:rsidP="00D22AD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48C6D4BC" w14:textId="175F869F" w:rsidR="00023BC5" w:rsidRPr="00A6514D" w:rsidRDefault="00A6514D" w:rsidP="00A6514D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6514D">
              <w:rPr>
                <w:sz w:val="28"/>
                <w:szCs w:val="28"/>
              </w:rPr>
              <w:t>УТВЕРЖДЕНА</w:t>
            </w:r>
          </w:p>
        </w:tc>
      </w:tr>
      <w:tr w:rsidR="00A6514D" w:rsidRPr="00A6514D" w14:paraId="0D5411CA" w14:textId="77777777" w:rsidTr="00A6514D">
        <w:tc>
          <w:tcPr>
            <w:tcW w:w="4785" w:type="dxa"/>
          </w:tcPr>
          <w:p w14:paraId="365DDB37" w14:textId="77777777" w:rsidR="0029337C" w:rsidRPr="00A6514D" w:rsidRDefault="0029337C" w:rsidP="00D22AD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49AF9E94" w14:textId="2DEC52B3" w:rsidR="0029337C" w:rsidRPr="00A6514D" w:rsidRDefault="0029337C" w:rsidP="00A6514D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6514D">
              <w:rPr>
                <w:sz w:val="28"/>
                <w:szCs w:val="28"/>
              </w:rPr>
              <w:t>постановлением администрации</w:t>
            </w:r>
          </w:p>
          <w:p w14:paraId="7163662F" w14:textId="77777777" w:rsidR="0029337C" w:rsidRPr="00A6514D" w:rsidRDefault="0029337C" w:rsidP="00A6514D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6514D">
              <w:rPr>
                <w:sz w:val="28"/>
                <w:szCs w:val="28"/>
              </w:rPr>
              <w:t>Арзгирского муниципального округа Ставропольского края</w:t>
            </w:r>
          </w:p>
        </w:tc>
      </w:tr>
      <w:tr w:rsidR="00A6514D" w:rsidRPr="00A6514D" w14:paraId="390671B5" w14:textId="77777777" w:rsidTr="00A6514D">
        <w:tc>
          <w:tcPr>
            <w:tcW w:w="4785" w:type="dxa"/>
          </w:tcPr>
          <w:p w14:paraId="6D3B1778" w14:textId="77777777" w:rsidR="0029337C" w:rsidRPr="00A6514D" w:rsidRDefault="0029337C" w:rsidP="00D22AD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1A8D47C1" w14:textId="56A70841" w:rsidR="0029337C" w:rsidRPr="00A6514D" w:rsidRDefault="00A6514D" w:rsidP="00A6514D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 декабря 2025 г. № 722</w:t>
            </w:r>
          </w:p>
        </w:tc>
      </w:tr>
    </w:tbl>
    <w:p w14:paraId="7F840107" w14:textId="77777777" w:rsidR="0029337C" w:rsidRDefault="0029337C" w:rsidP="00A6514D">
      <w:pPr>
        <w:ind w:firstLine="0"/>
        <w:rPr>
          <w:rStyle w:val="a3"/>
          <w:b w:val="0"/>
          <w:bCs/>
          <w:color w:val="auto"/>
          <w:sz w:val="28"/>
          <w:szCs w:val="28"/>
        </w:rPr>
      </w:pPr>
    </w:p>
    <w:p w14:paraId="31F94964" w14:textId="77777777" w:rsidR="00A6514D" w:rsidRPr="00A6514D" w:rsidRDefault="00A6514D" w:rsidP="00A6514D">
      <w:pPr>
        <w:ind w:firstLine="0"/>
        <w:rPr>
          <w:rStyle w:val="a3"/>
          <w:b w:val="0"/>
          <w:bCs/>
          <w:color w:val="auto"/>
          <w:sz w:val="28"/>
          <w:szCs w:val="28"/>
        </w:rPr>
      </w:pPr>
    </w:p>
    <w:p w14:paraId="06285AEA" w14:textId="260BB699" w:rsidR="0029337C" w:rsidRPr="00A6514D" w:rsidRDefault="00873737" w:rsidP="00A6514D">
      <w:pPr>
        <w:spacing w:line="240" w:lineRule="exact"/>
        <w:ind w:firstLine="0"/>
        <w:jc w:val="center"/>
        <w:rPr>
          <w:rStyle w:val="a3"/>
          <w:b w:val="0"/>
          <w:color w:val="auto"/>
          <w:sz w:val="28"/>
          <w:szCs w:val="28"/>
        </w:rPr>
      </w:pPr>
      <w:bookmarkStart w:id="0" w:name="_Hlk82015966"/>
      <w:r w:rsidRPr="00A6514D">
        <w:rPr>
          <w:rStyle w:val="a3"/>
          <w:b w:val="0"/>
          <w:color w:val="auto"/>
          <w:sz w:val="28"/>
          <w:szCs w:val="28"/>
        </w:rPr>
        <w:t>ПРОГРАММА</w:t>
      </w:r>
    </w:p>
    <w:p w14:paraId="55346FBD" w14:textId="680CEDCC" w:rsidR="0029337C" w:rsidRPr="00A6514D" w:rsidRDefault="0029337C" w:rsidP="00A6514D">
      <w:pPr>
        <w:spacing w:line="240" w:lineRule="exact"/>
        <w:ind w:firstLine="0"/>
        <w:jc w:val="center"/>
        <w:rPr>
          <w:sz w:val="28"/>
          <w:szCs w:val="28"/>
        </w:rPr>
      </w:pPr>
      <w:r w:rsidRPr="00A6514D">
        <w:rPr>
          <w:rStyle w:val="a3"/>
          <w:b w:val="0"/>
          <w:color w:val="auto"/>
          <w:sz w:val="28"/>
          <w:szCs w:val="28"/>
        </w:rPr>
        <w:t xml:space="preserve">профилактики рисков причинения вреда (ущерба) охраняемым законом </w:t>
      </w:r>
      <w:r w:rsidR="00873737" w:rsidRPr="00A6514D">
        <w:rPr>
          <w:rStyle w:val="a3"/>
          <w:b w:val="0"/>
          <w:color w:val="auto"/>
          <w:sz w:val="28"/>
          <w:szCs w:val="28"/>
        </w:rPr>
        <w:t>ценностям,</w:t>
      </w:r>
      <w:r w:rsidR="00873737" w:rsidRPr="00A6514D">
        <w:rPr>
          <w:rStyle w:val="a3"/>
          <w:bCs/>
          <w:color w:val="auto"/>
          <w:sz w:val="28"/>
          <w:szCs w:val="28"/>
        </w:rPr>
        <w:t xml:space="preserve"> </w:t>
      </w:r>
      <w:r w:rsidR="00873737" w:rsidRPr="00A6514D">
        <w:rPr>
          <w:rStyle w:val="a3"/>
          <w:b w:val="0"/>
          <w:color w:val="auto"/>
          <w:sz w:val="28"/>
          <w:szCs w:val="28"/>
        </w:rPr>
        <w:t>при</w:t>
      </w:r>
      <w:r w:rsidRPr="00A6514D">
        <w:rPr>
          <w:bCs/>
          <w:sz w:val="28"/>
          <w:szCs w:val="28"/>
        </w:rPr>
        <w:t xml:space="preserve"> осуществлении муниципального жилищного контроля на территории Арзгирского</w:t>
      </w:r>
      <w:r w:rsidRPr="00A6514D">
        <w:rPr>
          <w:sz w:val="28"/>
          <w:szCs w:val="28"/>
        </w:rPr>
        <w:t xml:space="preserve"> муниципального округа Ставропольского края </w:t>
      </w:r>
    </w:p>
    <w:p w14:paraId="57AF905B" w14:textId="6DA4779F" w:rsidR="0029337C" w:rsidRPr="00A6514D" w:rsidRDefault="0029337C" w:rsidP="00A6514D">
      <w:pPr>
        <w:spacing w:line="240" w:lineRule="exact"/>
        <w:ind w:firstLine="0"/>
        <w:jc w:val="center"/>
        <w:rPr>
          <w:rStyle w:val="a3"/>
          <w:b w:val="0"/>
          <w:bCs/>
          <w:color w:val="auto"/>
          <w:sz w:val="28"/>
          <w:szCs w:val="28"/>
        </w:rPr>
      </w:pPr>
      <w:r w:rsidRPr="00A6514D">
        <w:rPr>
          <w:sz w:val="28"/>
          <w:szCs w:val="28"/>
        </w:rPr>
        <w:t>на 202</w:t>
      </w:r>
      <w:r w:rsidR="00134529" w:rsidRPr="00A6514D">
        <w:rPr>
          <w:sz w:val="28"/>
          <w:szCs w:val="28"/>
        </w:rPr>
        <w:t>6</w:t>
      </w:r>
      <w:r w:rsidRPr="00A6514D">
        <w:rPr>
          <w:rStyle w:val="a3"/>
          <w:bCs/>
          <w:color w:val="auto"/>
          <w:sz w:val="28"/>
          <w:szCs w:val="28"/>
        </w:rPr>
        <w:t xml:space="preserve"> </w:t>
      </w:r>
      <w:r w:rsidRPr="00A6514D">
        <w:rPr>
          <w:rStyle w:val="a3"/>
          <w:b w:val="0"/>
          <w:bCs/>
          <w:color w:val="auto"/>
          <w:sz w:val="28"/>
          <w:szCs w:val="28"/>
        </w:rPr>
        <w:t>год</w:t>
      </w:r>
    </w:p>
    <w:bookmarkEnd w:id="0"/>
    <w:p w14:paraId="0541E614" w14:textId="77777777" w:rsidR="0029337C" w:rsidRPr="00A6514D" w:rsidRDefault="0029337C" w:rsidP="0029337C">
      <w:pPr>
        <w:ind w:firstLine="0"/>
        <w:rPr>
          <w:sz w:val="28"/>
          <w:szCs w:val="28"/>
        </w:rPr>
      </w:pPr>
    </w:p>
    <w:p w14:paraId="4C2439C6" w14:textId="77777777" w:rsidR="0029337C" w:rsidRPr="00A6514D" w:rsidRDefault="0029337C" w:rsidP="0029337C">
      <w:pPr>
        <w:ind w:left="360"/>
        <w:jc w:val="center"/>
        <w:rPr>
          <w:sz w:val="28"/>
        </w:rPr>
      </w:pPr>
      <w:r w:rsidRPr="00A6514D">
        <w:rPr>
          <w:sz w:val="28"/>
        </w:rPr>
        <w:t>Раздел I.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14:paraId="24C936B9" w14:textId="77777777" w:rsidR="0029337C" w:rsidRPr="00A6514D" w:rsidRDefault="0029337C" w:rsidP="0029337C">
      <w:pPr>
        <w:ind w:firstLine="0"/>
        <w:rPr>
          <w:sz w:val="28"/>
          <w:szCs w:val="28"/>
        </w:rPr>
      </w:pPr>
    </w:p>
    <w:p w14:paraId="56453039" w14:textId="0E2C92DE" w:rsidR="0029337C" w:rsidRPr="00A6514D" w:rsidRDefault="0029337C" w:rsidP="0029337C">
      <w:pPr>
        <w:ind w:firstLine="708"/>
        <w:rPr>
          <w:sz w:val="28"/>
        </w:rPr>
      </w:pPr>
      <w:proofErr w:type="gramStart"/>
      <w:r w:rsidRPr="00A6514D">
        <w:rPr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в сфере муниципального жилищного  контроля  на территории Арзгирского муниципального округа Ставропольского края </w:t>
      </w:r>
      <w:r w:rsidR="003459E0" w:rsidRPr="00A6514D">
        <w:rPr>
          <w:sz w:val="28"/>
          <w:szCs w:val="28"/>
        </w:rPr>
        <w:t xml:space="preserve">на 2026 год </w:t>
      </w:r>
      <w:r w:rsidRPr="00A6514D">
        <w:rPr>
          <w:sz w:val="28"/>
          <w:szCs w:val="28"/>
        </w:rPr>
        <w:t xml:space="preserve">(далее – Программа) разработана </w:t>
      </w:r>
      <w:r w:rsidRPr="00A6514D">
        <w:rPr>
          <w:sz w:val="28"/>
        </w:rPr>
        <w:t>в соответствии с требованиями Федерального закона от 31 июля 2020 г. № 248-ФЗ «О государственном контроле (надзоре) и муниципальном контроле в Российской Федерации» (далее – Федеральный закон № 248-ФЗ) и на основании Правил разработки и</w:t>
      </w:r>
      <w:proofErr w:type="gramEnd"/>
      <w:r w:rsidRPr="00A6514D">
        <w:rPr>
          <w:sz w:val="28"/>
        </w:rPr>
        <w:t xml:space="preserve"> утверждения контрольными (надзорными) органами программы профилактики рисков причинения вреда (ущерба) охраняемым законам ценностям, утвержденных постановлением Правительства Российской Федерации от </w:t>
      </w:r>
      <w:r w:rsidR="003665E8">
        <w:rPr>
          <w:sz w:val="28"/>
        </w:rPr>
        <w:t xml:space="preserve">               </w:t>
      </w:r>
      <w:r w:rsidRPr="00A6514D">
        <w:rPr>
          <w:sz w:val="28"/>
        </w:rPr>
        <w:t>25 июня 2021 г. № 990 и предусматривает комплекс мероприятий по профилактике рисков причинения вреда (ущерба) охраняемым законом ценностям при использовании объектов муниципального жилищного фонда на территории Арзгирского муниципального округа Ставропольского края.</w:t>
      </w:r>
    </w:p>
    <w:p w14:paraId="3757CC74" w14:textId="18624D17" w:rsidR="0029337C" w:rsidRPr="00A6514D" w:rsidRDefault="0029337C" w:rsidP="0029337C">
      <w:pPr>
        <w:spacing w:line="240" w:lineRule="atLeast"/>
        <w:ind w:firstLine="540"/>
        <w:rPr>
          <w:sz w:val="28"/>
        </w:rPr>
      </w:pPr>
      <w:r w:rsidRPr="00A6514D">
        <w:rPr>
          <w:sz w:val="28"/>
        </w:rPr>
        <w:t xml:space="preserve">Программа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жилищного контроля на территории </w:t>
      </w:r>
      <w:r w:rsidR="00CE6C02" w:rsidRPr="00A6514D">
        <w:rPr>
          <w:sz w:val="28"/>
        </w:rPr>
        <w:t>Арзгирского</w:t>
      </w:r>
      <w:r w:rsidRPr="00A6514D">
        <w:rPr>
          <w:sz w:val="28"/>
        </w:rPr>
        <w:t xml:space="preserve"> муниципального округа. </w:t>
      </w:r>
    </w:p>
    <w:p w14:paraId="3E4B5E80" w14:textId="77777777" w:rsidR="0029337C" w:rsidRPr="00A6514D" w:rsidRDefault="0029337C" w:rsidP="0029337C">
      <w:pPr>
        <w:spacing w:line="240" w:lineRule="atLeast"/>
        <w:ind w:firstLine="540"/>
        <w:rPr>
          <w:sz w:val="28"/>
        </w:rPr>
      </w:pPr>
      <w:r w:rsidRPr="00A6514D">
        <w:rPr>
          <w:sz w:val="28"/>
        </w:rPr>
        <w:t xml:space="preserve">1. </w:t>
      </w:r>
      <w:r w:rsidRPr="00A6514D">
        <w:rPr>
          <w:rFonts w:ascii="Times New Roman" w:hAnsi="Times New Roman" w:cs="Times New Roman"/>
          <w:sz w:val="28"/>
          <w:szCs w:val="28"/>
        </w:rPr>
        <w:t xml:space="preserve"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 </w:t>
      </w:r>
      <w:hyperlink r:id="rId9" w:history="1">
        <w:r w:rsidRPr="00A6514D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A6514D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A6514D">
          <w:rPr>
            <w:rFonts w:ascii="Times New Roman" w:hAnsi="Times New Roman" w:cs="Times New Roman"/>
            <w:sz w:val="28"/>
            <w:szCs w:val="28"/>
          </w:rPr>
          <w:t>11 части 1 статьи 20</w:t>
        </w:r>
      </w:hyperlink>
      <w:r w:rsidRPr="00A6514D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(далее – ЖК РФ), в отношении муниципального жилищного фонда</w:t>
      </w:r>
      <w:r w:rsidRPr="00A6514D">
        <w:rPr>
          <w:sz w:val="28"/>
        </w:rPr>
        <w:t>.</w:t>
      </w:r>
    </w:p>
    <w:p w14:paraId="6C751E9A" w14:textId="77777777" w:rsidR="0029337C" w:rsidRPr="00A6514D" w:rsidRDefault="0029337C" w:rsidP="0029337C">
      <w:pPr>
        <w:ind w:firstLine="540"/>
        <w:rPr>
          <w:sz w:val="28"/>
        </w:rPr>
      </w:pPr>
      <w:r w:rsidRPr="00A6514D">
        <w:rPr>
          <w:sz w:val="28"/>
        </w:rPr>
        <w:t>2. Муниципальный контроль осуществляется посредством:</w:t>
      </w:r>
    </w:p>
    <w:p w14:paraId="6423EC6F" w14:textId="1D418267" w:rsidR="0029337C" w:rsidRPr="00A6514D" w:rsidRDefault="0029337C" w:rsidP="0029337C">
      <w:pPr>
        <w:ind w:firstLine="540"/>
        <w:rPr>
          <w:sz w:val="28"/>
        </w:rPr>
      </w:pPr>
      <w:r w:rsidRPr="00A6514D">
        <w:rPr>
          <w:sz w:val="28"/>
        </w:rPr>
        <w:t>организации и проведения контрольных (надзорных) мероприятий по соблюдению юридическими лицами, индивидуальными предпринимателями и гражданами обязательных требований в области жилищных отношений;</w:t>
      </w:r>
    </w:p>
    <w:p w14:paraId="51324D24" w14:textId="28EE6175" w:rsidR="0029337C" w:rsidRPr="00A6514D" w:rsidRDefault="0029337C" w:rsidP="0029337C">
      <w:pPr>
        <w:ind w:firstLine="540"/>
        <w:rPr>
          <w:sz w:val="28"/>
        </w:rPr>
      </w:pPr>
      <w:r w:rsidRPr="00A6514D">
        <w:rPr>
          <w:sz w:val="28"/>
        </w:rPr>
        <w:t xml:space="preserve">принятия предусмотренных законодательством Российской Федерации мер по пресечению и (или) устранению выявленных нарушений, а также </w:t>
      </w:r>
      <w:r w:rsidRPr="00A6514D">
        <w:rPr>
          <w:sz w:val="28"/>
        </w:rPr>
        <w:lastRenderedPageBreak/>
        <w:t>систематического наблюдения за исполнением обязательных требований;</w:t>
      </w:r>
    </w:p>
    <w:p w14:paraId="11C650B9" w14:textId="1AC710B7" w:rsidR="0029337C" w:rsidRPr="00A6514D" w:rsidRDefault="0029337C" w:rsidP="0029337C">
      <w:pPr>
        <w:ind w:firstLine="540"/>
        <w:rPr>
          <w:sz w:val="28"/>
        </w:rPr>
      </w:pPr>
      <w:r w:rsidRPr="00A6514D">
        <w:rPr>
          <w:sz w:val="28"/>
        </w:rPr>
        <w:t>организации и проведения мероприятий по профилактике рисков причинения вреда (ущерба) охраняемым законом ценностям.</w:t>
      </w:r>
    </w:p>
    <w:p w14:paraId="0013793E" w14:textId="77777777" w:rsidR="0029337C" w:rsidRPr="00A6514D" w:rsidRDefault="0029337C" w:rsidP="0029337C">
      <w:pPr>
        <w:ind w:firstLine="540"/>
        <w:rPr>
          <w:sz w:val="28"/>
        </w:rPr>
      </w:pPr>
      <w:r w:rsidRPr="00A6514D">
        <w:rPr>
          <w:sz w:val="28"/>
        </w:rPr>
        <w:t xml:space="preserve">3. Объектами муниципального жилищного контроля являются: </w:t>
      </w:r>
    </w:p>
    <w:p w14:paraId="061EDD33" w14:textId="77777777" w:rsidR="0029337C" w:rsidRPr="00A6514D" w:rsidRDefault="0029337C" w:rsidP="0029337C">
      <w:pPr>
        <w:ind w:left="539" w:firstLine="1"/>
        <w:contextualSpacing/>
        <w:rPr>
          <w:rFonts w:ascii="Times New Roman" w:hAnsi="Times New Roman" w:cs="Times New Roman"/>
          <w:sz w:val="28"/>
          <w:szCs w:val="28"/>
        </w:rPr>
      </w:pPr>
      <w:r w:rsidRPr="00A6514D">
        <w:rPr>
          <w:rFonts w:ascii="Times New Roman" w:hAnsi="Times New Roman" w:cs="Times New Roman"/>
          <w:sz w:val="28"/>
          <w:szCs w:val="28"/>
        </w:rPr>
        <w:t>1) муниципальный жилищный фонд округа;</w:t>
      </w:r>
    </w:p>
    <w:p w14:paraId="69189E4E" w14:textId="77777777" w:rsidR="0029337C" w:rsidRPr="00A6514D" w:rsidRDefault="0029337C" w:rsidP="0029337C">
      <w:pPr>
        <w:ind w:firstLine="53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6514D">
        <w:rPr>
          <w:rFonts w:ascii="Times New Roman" w:hAnsi="Times New Roman" w:cs="Times New Roman"/>
          <w:sz w:val="28"/>
          <w:szCs w:val="28"/>
        </w:rPr>
        <w:t>2) деятельность контролируемых лиц, в части соблюдения</w:t>
      </w:r>
      <w:r w:rsidRPr="00A6514D">
        <w:rPr>
          <w:rFonts w:ascii="Times New Roman" w:hAnsi="Times New Roman" w:cs="Times New Roman"/>
          <w:iCs/>
          <w:sz w:val="28"/>
          <w:szCs w:val="28"/>
        </w:rPr>
        <w:t xml:space="preserve"> обязательных требований и требований, установленных нормативными правовыми актами</w:t>
      </w:r>
      <w:r w:rsidRPr="00A6514D">
        <w:rPr>
          <w:rFonts w:ascii="Times New Roman" w:hAnsi="Times New Roman" w:cs="Times New Roman"/>
          <w:sz w:val="28"/>
          <w:szCs w:val="28"/>
        </w:rPr>
        <w:t xml:space="preserve"> установленных в отношении муниципального жилищного фонда.</w:t>
      </w:r>
    </w:p>
    <w:p w14:paraId="707E0758" w14:textId="6C8751CC" w:rsidR="0029337C" w:rsidRPr="00A6514D" w:rsidRDefault="0029337C" w:rsidP="0029337C">
      <w:pPr>
        <w:ind w:firstLine="540"/>
        <w:rPr>
          <w:sz w:val="28"/>
        </w:rPr>
      </w:pPr>
      <w:r w:rsidRPr="00A6514D">
        <w:rPr>
          <w:sz w:val="28"/>
        </w:rPr>
        <w:t xml:space="preserve">4. В муниципальной собственности </w:t>
      </w:r>
      <w:r w:rsidR="00873737" w:rsidRPr="00A6514D">
        <w:rPr>
          <w:sz w:val="28"/>
        </w:rPr>
        <w:t>Арзгирского</w:t>
      </w:r>
      <w:r w:rsidRPr="00A6514D">
        <w:rPr>
          <w:sz w:val="28"/>
        </w:rPr>
        <w:t xml:space="preserve"> муниципального округа Ставропольского края по состоянию на 1 </w:t>
      </w:r>
      <w:r w:rsidR="00A6514D">
        <w:rPr>
          <w:sz w:val="28"/>
        </w:rPr>
        <w:t>января</w:t>
      </w:r>
      <w:r w:rsidRPr="00A6514D">
        <w:rPr>
          <w:sz w:val="28"/>
        </w:rPr>
        <w:t xml:space="preserve"> 202</w:t>
      </w:r>
      <w:r w:rsidR="00A6514D">
        <w:rPr>
          <w:sz w:val="28"/>
        </w:rPr>
        <w:t>6</w:t>
      </w:r>
      <w:r w:rsidRPr="00A6514D">
        <w:rPr>
          <w:sz w:val="28"/>
        </w:rPr>
        <w:t xml:space="preserve"> числится </w:t>
      </w:r>
      <w:r w:rsidR="00134529" w:rsidRPr="00A6514D">
        <w:rPr>
          <w:sz w:val="28"/>
        </w:rPr>
        <w:t>39</w:t>
      </w:r>
      <w:r w:rsidRPr="00A6514D">
        <w:rPr>
          <w:sz w:val="28"/>
        </w:rPr>
        <w:t xml:space="preserve"> жилых помещений, общая площадь муниципального жилищного фонда составляет </w:t>
      </w:r>
      <w:r w:rsidR="003716E2" w:rsidRPr="00A6514D">
        <w:rPr>
          <w:sz w:val="28"/>
        </w:rPr>
        <w:t>2 278,3</w:t>
      </w:r>
      <w:r w:rsidRPr="00A6514D">
        <w:rPr>
          <w:sz w:val="28"/>
        </w:rPr>
        <w:t xml:space="preserve"> кв.м. </w:t>
      </w:r>
    </w:p>
    <w:p w14:paraId="2DECB002" w14:textId="2471C66E" w:rsidR="0029337C" w:rsidRPr="00A6514D" w:rsidRDefault="0029337C" w:rsidP="0029337C">
      <w:pPr>
        <w:ind w:firstLine="540"/>
      </w:pPr>
      <w:proofErr w:type="gramStart"/>
      <w:r w:rsidRPr="00A6514D">
        <w:rPr>
          <w:sz w:val="28"/>
        </w:rPr>
        <w:t xml:space="preserve">В соответствии с ограничениями в осуществлении государственного контроля (надзора) и муниципального контроля, установленными постановлением Правительства Российской Федерации от 10 марта 2022 г.  </w:t>
      </w:r>
      <w:r w:rsidR="003665E8">
        <w:rPr>
          <w:sz w:val="28"/>
        </w:rPr>
        <w:t xml:space="preserve">           </w:t>
      </w:r>
      <w:r w:rsidRPr="00A6514D">
        <w:rPr>
          <w:sz w:val="28"/>
        </w:rPr>
        <w:t xml:space="preserve">№ 336 «Об особенностях организации и осуществления государственного контроля (надзора) и муниципального контроля» (далее – постановление </w:t>
      </w:r>
      <w:r w:rsidR="003665E8">
        <w:rPr>
          <w:sz w:val="28"/>
        </w:rPr>
        <w:t xml:space="preserve">           </w:t>
      </w:r>
      <w:r w:rsidRPr="00A6514D">
        <w:rPr>
          <w:sz w:val="28"/>
        </w:rPr>
        <w:t>№ 336), проведение профилактических мероприятий в отношении хозяйствующих субъектов является приоритетным инструментом контроля</w:t>
      </w:r>
      <w:bookmarkStart w:id="1" w:name="_Hlk112154927"/>
      <w:bookmarkEnd w:id="1"/>
      <w:r w:rsidRPr="00A6514D">
        <w:rPr>
          <w:sz w:val="28"/>
        </w:rPr>
        <w:t>.</w:t>
      </w:r>
      <w:proofErr w:type="gramEnd"/>
    </w:p>
    <w:p w14:paraId="6C290C13" w14:textId="77777777" w:rsidR="0029337C" w:rsidRPr="00A6514D" w:rsidRDefault="0029337C" w:rsidP="0029337C">
      <w:pPr>
        <w:ind w:firstLine="540"/>
        <w:rPr>
          <w:sz w:val="28"/>
        </w:rPr>
      </w:pPr>
      <w:r w:rsidRPr="00A6514D">
        <w:rPr>
          <w:sz w:val="28"/>
        </w:rPr>
        <w:t>Программа направлена на предупреждение и устранение фактов нарушений обязательных требований при использовании объектов жилищного фонда, что также приведет к улучшению качества предоставления услуг.</w:t>
      </w:r>
    </w:p>
    <w:p w14:paraId="7DC11C73" w14:textId="77777777" w:rsidR="0029337C" w:rsidRPr="00A6514D" w:rsidRDefault="0029337C" w:rsidP="0029337C">
      <w:pPr>
        <w:pStyle w:val="a5"/>
        <w:widowControl/>
        <w:tabs>
          <w:tab w:val="left" w:pos="1134"/>
        </w:tabs>
        <w:ind w:left="0" w:firstLine="709"/>
        <w:rPr>
          <w:sz w:val="28"/>
          <w:szCs w:val="28"/>
        </w:rPr>
      </w:pPr>
    </w:p>
    <w:p w14:paraId="746D692D" w14:textId="77777777" w:rsidR="0029337C" w:rsidRPr="00A6514D" w:rsidRDefault="0029337C" w:rsidP="0029337C">
      <w:pPr>
        <w:ind w:left="1418" w:firstLine="0"/>
        <w:rPr>
          <w:sz w:val="28"/>
        </w:rPr>
      </w:pPr>
      <w:r w:rsidRPr="00A6514D">
        <w:rPr>
          <w:sz w:val="28"/>
        </w:rPr>
        <w:t>Раздел II. Цели и задачи реализации программы профилактики</w:t>
      </w:r>
    </w:p>
    <w:p w14:paraId="2468D7DD" w14:textId="77777777" w:rsidR="0029337C" w:rsidRPr="00A6514D" w:rsidRDefault="0029337C" w:rsidP="0029337C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52DFE24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t>Основными целями программы профилактики являются:</w:t>
      </w:r>
    </w:p>
    <w:p w14:paraId="307BA882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t>стимулирование добросовестного соблюдения обязательных требований всеми контролируемыми лицами;</w:t>
      </w:r>
    </w:p>
    <w:p w14:paraId="12FC5F9E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76ECE273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78B83C80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t>Задачами профилактики нарушений жилищного законодательства являются:</w:t>
      </w:r>
    </w:p>
    <w:p w14:paraId="4EF5FBE7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t>выявление причин, факторов и условий, способствующих нарушению обязательных требований жилищного законодательства, определение способов устранения или снижения рисков их возникновения;</w:t>
      </w:r>
    </w:p>
    <w:p w14:paraId="4DCD9B11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14:paraId="63C2C652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t>формирование единого понимания обязательных требований жилищного законодательства у всех участников контрольной деятельности;</w:t>
      </w:r>
    </w:p>
    <w:p w14:paraId="423F2E40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lastRenderedPageBreak/>
        <w:t>повышение прозрачности осуществляемой контрольной деятельности;</w:t>
      </w:r>
    </w:p>
    <w:p w14:paraId="0CDE2DC3" w14:textId="77777777" w:rsidR="0029337C" w:rsidRPr="00A6514D" w:rsidRDefault="0029337C" w:rsidP="0029337C">
      <w:pPr>
        <w:rPr>
          <w:sz w:val="28"/>
        </w:rPr>
      </w:pPr>
      <w:r w:rsidRPr="00A6514D">
        <w:rPr>
          <w:sz w:val="28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жилищного законодательства и необходимых мерах по их исполнению.</w:t>
      </w:r>
    </w:p>
    <w:p w14:paraId="7813C2B8" w14:textId="77777777" w:rsidR="00734426" w:rsidRPr="00A6514D" w:rsidRDefault="0029337C" w:rsidP="00734426">
      <w:pPr>
        <w:ind w:firstLine="0"/>
        <w:jc w:val="center"/>
        <w:rPr>
          <w:sz w:val="28"/>
        </w:rPr>
      </w:pPr>
      <w:r w:rsidRPr="00A6514D">
        <w:rPr>
          <w:sz w:val="28"/>
        </w:rPr>
        <w:t>Раздел III. Перечень профилактических мероприятий,</w:t>
      </w:r>
    </w:p>
    <w:p w14:paraId="168AD919" w14:textId="2921F4D9" w:rsidR="0029337C" w:rsidRDefault="0029337C" w:rsidP="00734426">
      <w:pPr>
        <w:ind w:firstLine="0"/>
        <w:jc w:val="center"/>
        <w:rPr>
          <w:sz w:val="28"/>
        </w:rPr>
      </w:pPr>
      <w:r w:rsidRPr="00A6514D">
        <w:rPr>
          <w:sz w:val="28"/>
        </w:rPr>
        <w:t>сроки (периодичность) их проведения</w:t>
      </w:r>
    </w:p>
    <w:p w14:paraId="3BD62F6C" w14:textId="77777777" w:rsidR="003665E8" w:rsidRPr="00A6514D" w:rsidRDefault="003665E8" w:rsidP="00734426">
      <w:pPr>
        <w:ind w:firstLine="0"/>
        <w:jc w:val="center"/>
        <w:rPr>
          <w:sz w:val="28"/>
        </w:rPr>
      </w:pP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2976"/>
        <w:gridCol w:w="3686"/>
        <w:gridCol w:w="2658"/>
      </w:tblGrid>
      <w:tr w:rsidR="003665E8" w:rsidRPr="003665E8" w14:paraId="45A0A198" w14:textId="77777777" w:rsidTr="003665E8">
        <w:tc>
          <w:tcPr>
            <w:tcW w:w="710" w:type="dxa"/>
            <w:vAlign w:val="center"/>
          </w:tcPr>
          <w:p w14:paraId="54FBD6F0" w14:textId="6F1027A6" w:rsidR="003665E8" w:rsidRPr="003665E8" w:rsidRDefault="003665E8" w:rsidP="003665E8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 xml:space="preserve">№ </w:t>
            </w:r>
            <w:proofErr w:type="gramStart"/>
            <w:r w:rsidRPr="003665E8">
              <w:rPr>
                <w:sz w:val="28"/>
                <w:szCs w:val="28"/>
              </w:rPr>
              <w:t>п</w:t>
            </w:r>
            <w:proofErr w:type="gramEnd"/>
            <w:r w:rsidRPr="003665E8">
              <w:rPr>
                <w:sz w:val="28"/>
                <w:szCs w:val="28"/>
              </w:rPr>
              <w:t>/п</w:t>
            </w:r>
          </w:p>
        </w:tc>
        <w:tc>
          <w:tcPr>
            <w:tcW w:w="2976" w:type="dxa"/>
            <w:vAlign w:val="center"/>
          </w:tcPr>
          <w:p w14:paraId="5C7195FE" w14:textId="755EE619" w:rsidR="003665E8" w:rsidRPr="003665E8" w:rsidRDefault="003665E8" w:rsidP="003665E8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Вид профилактического мероприятия</w:t>
            </w:r>
          </w:p>
        </w:tc>
        <w:tc>
          <w:tcPr>
            <w:tcW w:w="3686" w:type="dxa"/>
            <w:vAlign w:val="center"/>
          </w:tcPr>
          <w:p w14:paraId="0C942531" w14:textId="54AE4557" w:rsidR="003665E8" w:rsidRPr="003665E8" w:rsidRDefault="003665E8" w:rsidP="003665E8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Сроки (периодичность) проведения</w:t>
            </w:r>
          </w:p>
        </w:tc>
        <w:tc>
          <w:tcPr>
            <w:tcW w:w="2658" w:type="dxa"/>
            <w:vAlign w:val="center"/>
          </w:tcPr>
          <w:p w14:paraId="2A637C34" w14:textId="3CA708FA" w:rsidR="003665E8" w:rsidRPr="003665E8" w:rsidRDefault="003665E8" w:rsidP="003665E8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Подразделение и (или) должностные лица, ответственные за реализацию профилактического мероприятия</w:t>
            </w:r>
          </w:p>
        </w:tc>
      </w:tr>
    </w:tbl>
    <w:p w14:paraId="6A4B0D40" w14:textId="77777777" w:rsidR="003665E8" w:rsidRPr="003665E8" w:rsidRDefault="003665E8" w:rsidP="003665E8">
      <w:pPr>
        <w:ind w:firstLine="0"/>
        <w:rPr>
          <w:sz w:val="2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989"/>
        <w:gridCol w:w="3673"/>
        <w:gridCol w:w="2693"/>
      </w:tblGrid>
      <w:tr w:rsidR="00A6514D" w:rsidRPr="003665E8" w14:paraId="6323FA7B" w14:textId="77777777" w:rsidTr="003665E8">
        <w:trPr>
          <w:trHeight w:val="297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FD00" w14:textId="77777777" w:rsidR="0029337C" w:rsidRPr="003665E8" w:rsidRDefault="0029337C" w:rsidP="003665E8">
            <w:pPr>
              <w:spacing w:line="240" w:lineRule="exact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BA39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F2A7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3B142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514D" w:rsidRPr="003665E8" w14:paraId="08162BD0" w14:textId="77777777" w:rsidTr="003665E8">
        <w:trPr>
          <w:trHeight w:val="395"/>
        </w:trPr>
        <w:tc>
          <w:tcPr>
            <w:tcW w:w="1006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4D21CA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</w:t>
            </w:r>
          </w:p>
        </w:tc>
      </w:tr>
      <w:tr w:rsidR="00A6514D" w:rsidRPr="003665E8" w14:paraId="7AD73B53" w14:textId="77777777" w:rsidTr="003665E8">
        <w:tc>
          <w:tcPr>
            <w:tcW w:w="710" w:type="dxa"/>
            <w:shd w:val="clear" w:color="auto" w:fill="auto"/>
          </w:tcPr>
          <w:p w14:paraId="559B6D8E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89" w:type="dxa"/>
            <w:shd w:val="clear" w:color="auto" w:fill="auto"/>
          </w:tcPr>
          <w:p w14:paraId="46C6B3C2" w14:textId="5B51A9FF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Поддержание в актуальном состоянии размещенных на официальном сайте текстов нормативных правовых актов, регулирующих осуществление муниципального жилищного контроля на территории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</w:p>
        </w:tc>
        <w:tc>
          <w:tcPr>
            <w:tcW w:w="3673" w:type="dxa"/>
            <w:shd w:val="clear" w:color="auto" w:fill="auto"/>
          </w:tcPr>
          <w:p w14:paraId="4FEAE4C7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в течение месяца со дня внесения изменений, вступивших в силу</w:t>
            </w:r>
          </w:p>
        </w:tc>
        <w:tc>
          <w:tcPr>
            <w:tcW w:w="2693" w:type="dxa"/>
            <w:shd w:val="clear" w:color="auto" w:fill="auto"/>
          </w:tcPr>
          <w:p w14:paraId="4BC97CD9" w14:textId="7CDB3ADC" w:rsidR="0029337C" w:rsidRPr="003665E8" w:rsidRDefault="00A6514D" w:rsidP="00366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тдел муниципального хозяйства администрации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</w:p>
          <w:p w14:paraId="0BC760BF" w14:textId="24355DE8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 (далее - отдел муниципального хозяйства)</w:t>
            </w:r>
          </w:p>
        </w:tc>
      </w:tr>
      <w:tr w:rsidR="00A6514D" w:rsidRPr="003665E8" w14:paraId="4796303C" w14:textId="77777777" w:rsidTr="003665E8">
        <w:tc>
          <w:tcPr>
            <w:tcW w:w="710" w:type="dxa"/>
            <w:shd w:val="clear" w:color="auto" w:fill="auto"/>
          </w:tcPr>
          <w:p w14:paraId="2E0BEB58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89" w:type="dxa"/>
            <w:shd w:val="clear" w:color="auto" w:fill="auto"/>
          </w:tcPr>
          <w:p w14:paraId="1A50631E" w14:textId="26478B7A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изменениях, внесенных в нормативные правовые акты, регулирующие осуществление муниципального жилищного контроля на территории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округа, о сроках и порядке их вступления в силу</w:t>
            </w:r>
          </w:p>
        </w:tc>
        <w:tc>
          <w:tcPr>
            <w:tcW w:w="3673" w:type="dxa"/>
            <w:shd w:val="clear" w:color="auto" w:fill="auto"/>
          </w:tcPr>
          <w:p w14:paraId="18F728B4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в течение месяца после официального опубликования</w:t>
            </w:r>
          </w:p>
        </w:tc>
        <w:tc>
          <w:tcPr>
            <w:tcW w:w="2693" w:type="dxa"/>
            <w:shd w:val="clear" w:color="auto" w:fill="auto"/>
          </w:tcPr>
          <w:p w14:paraId="5CE13AB6" w14:textId="73BE33DB" w:rsidR="0029337C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  <w:tr w:rsidR="00A6514D" w:rsidRPr="003665E8" w14:paraId="186E1DFA" w14:textId="77777777" w:rsidTr="003665E8">
        <w:tc>
          <w:tcPr>
            <w:tcW w:w="710" w:type="dxa"/>
            <w:shd w:val="clear" w:color="auto" w:fill="auto"/>
          </w:tcPr>
          <w:p w14:paraId="67C538A6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89" w:type="dxa"/>
            <w:shd w:val="clear" w:color="auto" w:fill="auto"/>
          </w:tcPr>
          <w:p w14:paraId="141B23C1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Поддержание в актуальном состоянии перечня нормативных правовых актов с указанием структурных единиц этих актов, содержащих обязательные требования, оценка соблюдения которых 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3673" w:type="dxa"/>
            <w:shd w:val="clear" w:color="auto" w:fill="auto"/>
          </w:tcPr>
          <w:p w14:paraId="703768B8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месяца со дня внесения изменений, вступивших в силу </w:t>
            </w:r>
          </w:p>
        </w:tc>
        <w:tc>
          <w:tcPr>
            <w:tcW w:w="2693" w:type="dxa"/>
            <w:shd w:val="clear" w:color="auto" w:fill="auto"/>
          </w:tcPr>
          <w:p w14:paraId="18B9513C" w14:textId="2136A987" w:rsidR="0029337C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  <w:tr w:rsidR="00A6514D" w:rsidRPr="003665E8" w14:paraId="11845830" w14:textId="77777777" w:rsidTr="003665E8">
        <w:tc>
          <w:tcPr>
            <w:tcW w:w="710" w:type="dxa"/>
            <w:shd w:val="clear" w:color="auto" w:fill="auto"/>
          </w:tcPr>
          <w:p w14:paraId="5380B59E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2989" w:type="dxa"/>
            <w:shd w:val="clear" w:color="auto" w:fill="auto"/>
          </w:tcPr>
          <w:p w14:paraId="0BC45847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Поддержание в актуальном состоянии</w:t>
            </w:r>
            <w:r w:rsidRPr="003665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исчерпывающего перечня сведений, которые могут запрашиваться контрольным (надзорным) органом у контролируемого лица</w:t>
            </w:r>
          </w:p>
        </w:tc>
        <w:tc>
          <w:tcPr>
            <w:tcW w:w="3673" w:type="dxa"/>
            <w:shd w:val="clear" w:color="auto" w:fill="auto"/>
          </w:tcPr>
          <w:p w14:paraId="067B4229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внесений изменений)</w:t>
            </w:r>
          </w:p>
        </w:tc>
        <w:tc>
          <w:tcPr>
            <w:tcW w:w="2693" w:type="dxa"/>
            <w:shd w:val="clear" w:color="auto" w:fill="auto"/>
          </w:tcPr>
          <w:p w14:paraId="41A5D25F" w14:textId="6042F9AB" w:rsidR="0029337C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  <w:tr w:rsidR="00A6514D" w:rsidRPr="003665E8" w14:paraId="4F4CDA86" w14:textId="77777777" w:rsidTr="003665E8">
        <w:tc>
          <w:tcPr>
            <w:tcW w:w="710" w:type="dxa"/>
            <w:shd w:val="clear" w:color="auto" w:fill="auto"/>
          </w:tcPr>
          <w:p w14:paraId="1D37DC77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989" w:type="dxa"/>
            <w:shd w:val="clear" w:color="auto" w:fill="auto"/>
          </w:tcPr>
          <w:p w14:paraId="03118F76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Поддержание в актуальном состоянии сведений о способах получения консультаций по вопросам обязательных требований</w:t>
            </w:r>
          </w:p>
        </w:tc>
        <w:tc>
          <w:tcPr>
            <w:tcW w:w="3673" w:type="dxa"/>
            <w:shd w:val="clear" w:color="auto" w:fill="auto"/>
          </w:tcPr>
          <w:p w14:paraId="53B94741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внесений изменений)</w:t>
            </w:r>
          </w:p>
        </w:tc>
        <w:tc>
          <w:tcPr>
            <w:tcW w:w="2693" w:type="dxa"/>
            <w:shd w:val="clear" w:color="auto" w:fill="auto"/>
          </w:tcPr>
          <w:p w14:paraId="05EF7AF6" w14:textId="7B1C0A14" w:rsidR="0029337C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  <w:tr w:rsidR="00A6514D" w:rsidRPr="003665E8" w14:paraId="6099AB5C" w14:textId="77777777" w:rsidTr="003665E8">
        <w:tc>
          <w:tcPr>
            <w:tcW w:w="710" w:type="dxa"/>
            <w:shd w:val="clear" w:color="auto" w:fill="auto"/>
          </w:tcPr>
          <w:p w14:paraId="5268387F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989" w:type="dxa"/>
            <w:shd w:val="clear" w:color="auto" w:fill="auto"/>
          </w:tcPr>
          <w:p w14:paraId="034C369C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Поддержание в актуальном состоянии сведений о порядке досудебного обжалования решений контрольного (надзорного) органа, действий (бездействия) его должностных лиц</w:t>
            </w:r>
          </w:p>
        </w:tc>
        <w:tc>
          <w:tcPr>
            <w:tcW w:w="3673" w:type="dxa"/>
            <w:shd w:val="clear" w:color="auto" w:fill="auto"/>
          </w:tcPr>
          <w:p w14:paraId="1DD7A350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внесений изменений)</w:t>
            </w:r>
          </w:p>
        </w:tc>
        <w:tc>
          <w:tcPr>
            <w:tcW w:w="2693" w:type="dxa"/>
            <w:shd w:val="clear" w:color="auto" w:fill="auto"/>
          </w:tcPr>
          <w:p w14:paraId="74A10715" w14:textId="2333DEA6" w:rsidR="0029337C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  <w:tr w:rsidR="00A6514D" w:rsidRPr="003665E8" w14:paraId="4BEA32D6" w14:textId="77777777" w:rsidTr="003665E8">
        <w:tc>
          <w:tcPr>
            <w:tcW w:w="10065" w:type="dxa"/>
            <w:gridSpan w:val="4"/>
            <w:shd w:val="clear" w:color="auto" w:fill="auto"/>
          </w:tcPr>
          <w:p w14:paraId="1BCFDEAD" w14:textId="77777777" w:rsidR="003665E8" w:rsidRDefault="003665E8" w:rsidP="003665E8">
            <w:pPr>
              <w:tabs>
                <w:tab w:val="left" w:pos="3900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897165" w14:textId="77777777" w:rsidR="0029337C" w:rsidRDefault="0029337C" w:rsidP="003665E8">
            <w:pPr>
              <w:tabs>
                <w:tab w:val="left" w:pos="3900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Обобщение правоприменительной практики</w:t>
            </w:r>
          </w:p>
          <w:p w14:paraId="024FD6A5" w14:textId="77777777" w:rsidR="003665E8" w:rsidRPr="003665E8" w:rsidRDefault="003665E8" w:rsidP="003665E8">
            <w:pPr>
              <w:tabs>
                <w:tab w:val="left" w:pos="3900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514D" w:rsidRPr="003665E8" w14:paraId="2D1C12D0" w14:textId="77777777" w:rsidTr="003665E8">
        <w:tc>
          <w:tcPr>
            <w:tcW w:w="710" w:type="dxa"/>
            <w:shd w:val="clear" w:color="auto" w:fill="auto"/>
          </w:tcPr>
          <w:p w14:paraId="72AD0CBD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989" w:type="dxa"/>
            <w:shd w:val="clear" w:color="auto" w:fill="auto"/>
          </w:tcPr>
          <w:p w14:paraId="73CEAD10" w14:textId="2ADF5BE5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Не реже одного раза в год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осуществляется обобщение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правоприменительной практики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по муниципальному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жилищному контролю. Доклад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размещается на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официальном сайте администрации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3665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округа Ставропольского </w:t>
            </w:r>
            <w:r w:rsidR="00873737" w:rsidRPr="003665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края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сети "Интернет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», с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указанием наиболее часто встречающихся случаев нарушений 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обязательных требований с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рекомендациями мер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, которые должны приниматься гражданами, юридическими лицами, индивидуальными предпринимателями в целях недопущения таких нарушений.</w:t>
            </w:r>
          </w:p>
        </w:tc>
        <w:tc>
          <w:tcPr>
            <w:tcW w:w="3673" w:type="dxa"/>
            <w:shd w:val="clear" w:color="auto" w:fill="auto"/>
          </w:tcPr>
          <w:p w14:paraId="5AD22922" w14:textId="6D045305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65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е</w:t>
            </w:r>
            <w:proofErr w:type="gramEnd"/>
            <w:r w:rsidRPr="003665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жегодно, до </w:t>
            </w:r>
            <w:r w:rsidR="00CE6C02" w:rsidRPr="003665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01 </w:t>
            </w:r>
            <w:r w:rsidRPr="003665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марта года, следующего за отчетным годом</w:t>
            </w:r>
          </w:p>
        </w:tc>
        <w:tc>
          <w:tcPr>
            <w:tcW w:w="2693" w:type="dxa"/>
            <w:shd w:val="clear" w:color="auto" w:fill="auto"/>
          </w:tcPr>
          <w:p w14:paraId="4B80F3F6" w14:textId="1F95590D" w:rsidR="0029337C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  <w:tr w:rsidR="00A6514D" w:rsidRPr="003665E8" w14:paraId="13AB056C" w14:textId="77777777" w:rsidTr="003665E8">
        <w:tc>
          <w:tcPr>
            <w:tcW w:w="10065" w:type="dxa"/>
            <w:gridSpan w:val="4"/>
            <w:shd w:val="clear" w:color="auto" w:fill="auto"/>
          </w:tcPr>
          <w:p w14:paraId="109E420E" w14:textId="77777777" w:rsidR="0029337C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Объявление предостережения</w:t>
            </w:r>
          </w:p>
          <w:p w14:paraId="290A855D" w14:textId="77777777" w:rsidR="003665E8" w:rsidRPr="003665E8" w:rsidRDefault="003665E8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514D" w:rsidRPr="003665E8" w14:paraId="6A05249B" w14:textId="77777777" w:rsidTr="003665E8">
        <w:tc>
          <w:tcPr>
            <w:tcW w:w="710" w:type="dxa"/>
            <w:shd w:val="clear" w:color="auto" w:fill="auto"/>
          </w:tcPr>
          <w:p w14:paraId="22FBC266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989" w:type="dxa"/>
            <w:shd w:val="clear" w:color="auto" w:fill="auto"/>
          </w:tcPr>
          <w:p w14:paraId="2F5D8571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Объявление и направление предостережения о недопустимости нарушения обязательных требований</w:t>
            </w:r>
          </w:p>
        </w:tc>
        <w:tc>
          <w:tcPr>
            <w:tcW w:w="3673" w:type="dxa"/>
            <w:shd w:val="clear" w:color="auto" w:fill="auto"/>
          </w:tcPr>
          <w:p w14:paraId="31D51758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693" w:type="dxa"/>
            <w:shd w:val="clear" w:color="auto" w:fill="auto"/>
          </w:tcPr>
          <w:p w14:paraId="56ED55E5" w14:textId="131C5887" w:rsidR="0029337C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  <w:tr w:rsidR="00A6514D" w:rsidRPr="003665E8" w14:paraId="39DC934B" w14:textId="77777777" w:rsidTr="003665E8">
        <w:tc>
          <w:tcPr>
            <w:tcW w:w="10065" w:type="dxa"/>
            <w:gridSpan w:val="4"/>
            <w:shd w:val="clear" w:color="auto" w:fill="auto"/>
          </w:tcPr>
          <w:p w14:paraId="2258D733" w14:textId="77777777" w:rsidR="0029337C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Консультирование</w:t>
            </w:r>
          </w:p>
          <w:p w14:paraId="625A3628" w14:textId="77777777" w:rsidR="003665E8" w:rsidRPr="003665E8" w:rsidRDefault="003665E8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514D" w:rsidRPr="003665E8" w14:paraId="2CAB6838" w14:textId="77777777" w:rsidTr="003665E8">
        <w:tc>
          <w:tcPr>
            <w:tcW w:w="710" w:type="dxa"/>
            <w:shd w:val="clear" w:color="auto" w:fill="auto"/>
          </w:tcPr>
          <w:p w14:paraId="5E0B7A43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989" w:type="dxa"/>
            <w:shd w:val="clear" w:color="auto" w:fill="auto"/>
          </w:tcPr>
          <w:p w14:paraId="795E4A42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Консультирование контролируемых лиц проводится следующими способами: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 Перечень вопросов:</w:t>
            </w:r>
          </w:p>
          <w:p w14:paraId="3153B1BA" w14:textId="6EA4A7A6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а) организация и осуществление муниципального жилищного контроля на территории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округа;</w:t>
            </w:r>
          </w:p>
          <w:p w14:paraId="132BF096" w14:textId="7D5C78A6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б) порядок осуществления контрольных мероприятий, установленных Положением о муниципальном жилищном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контроле на территории </w:t>
            </w:r>
            <w:r w:rsidR="00873737" w:rsidRPr="003665E8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края;</w:t>
            </w:r>
          </w:p>
          <w:p w14:paraId="17B95714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в) порядок обжалования действий (бездействия) должностных лиц уполномоченных осуществлять муниципальный жилищный контроль;</w:t>
            </w:r>
          </w:p>
          <w:p w14:paraId="3C4E50AA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г)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</w:tc>
        <w:tc>
          <w:tcPr>
            <w:tcW w:w="3673" w:type="dxa"/>
            <w:shd w:val="clear" w:color="auto" w:fill="auto"/>
          </w:tcPr>
          <w:p w14:paraId="23795EA7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мере необходимости</w:t>
            </w:r>
          </w:p>
        </w:tc>
        <w:tc>
          <w:tcPr>
            <w:tcW w:w="2693" w:type="dxa"/>
            <w:shd w:val="clear" w:color="auto" w:fill="auto"/>
          </w:tcPr>
          <w:p w14:paraId="0230FECB" w14:textId="724AAF77" w:rsidR="0029337C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  <w:tr w:rsidR="00A6514D" w:rsidRPr="003665E8" w14:paraId="4FA9BE42" w14:textId="77777777" w:rsidTr="003665E8">
        <w:tc>
          <w:tcPr>
            <w:tcW w:w="10065" w:type="dxa"/>
            <w:gridSpan w:val="4"/>
            <w:shd w:val="clear" w:color="auto" w:fill="auto"/>
          </w:tcPr>
          <w:p w14:paraId="45447746" w14:textId="77777777" w:rsidR="0029337C" w:rsidRDefault="0029337C" w:rsidP="003665E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Профилактический визит</w:t>
            </w:r>
          </w:p>
          <w:p w14:paraId="46CA0835" w14:textId="77777777" w:rsidR="003665E8" w:rsidRPr="003665E8" w:rsidRDefault="003665E8" w:rsidP="003665E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6514D" w:rsidRPr="003665E8" w14:paraId="32D43328" w14:textId="77777777" w:rsidTr="003665E8">
        <w:tc>
          <w:tcPr>
            <w:tcW w:w="710" w:type="dxa"/>
            <w:shd w:val="clear" w:color="auto" w:fill="auto"/>
          </w:tcPr>
          <w:p w14:paraId="3DF4BE1F" w14:textId="77777777" w:rsidR="0029337C" w:rsidRPr="003665E8" w:rsidRDefault="0029337C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989" w:type="dxa"/>
            <w:shd w:val="clear" w:color="auto" w:fill="auto"/>
          </w:tcPr>
          <w:p w14:paraId="712E846C" w14:textId="77777777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Профилактическая беседа проводится по месту осуществления деятельности контролируемого лица или с использованием видео-конференц-связи</w:t>
            </w:r>
          </w:p>
        </w:tc>
        <w:tc>
          <w:tcPr>
            <w:tcW w:w="3673" w:type="dxa"/>
            <w:shd w:val="clear" w:color="auto" w:fill="auto"/>
          </w:tcPr>
          <w:p w14:paraId="7FD41595" w14:textId="77777777" w:rsidR="00134529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ноябрь,</w:t>
            </w:r>
          </w:p>
          <w:p w14:paraId="4ECECDD5" w14:textId="77777777" w:rsidR="00134529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5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14:paraId="209B2949" w14:textId="6EBB4CD4" w:rsidR="0029337C" w:rsidRPr="003665E8" w:rsidRDefault="0029337C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134529" w:rsidRPr="003665E8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3" w:type="dxa"/>
            <w:shd w:val="clear" w:color="auto" w:fill="auto"/>
          </w:tcPr>
          <w:p w14:paraId="7B8B8758" w14:textId="77AE941F" w:rsidR="0029337C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337C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  <w:tr w:rsidR="00A6514D" w:rsidRPr="003665E8" w14:paraId="1F31AC1E" w14:textId="77777777" w:rsidTr="003665E8">
        <w:tc>
          <w:tcPr>
            <w:tcW w:w="710" w:type="dxa"/>
            <w:shd w:val="clear" w:color="auto" w:fill="auto"/>
          </w:tcPr>
          <w:p w14:paraId="1990B702" w14:textId="4FA4AF7F" w:rsidR="00CE6C02" w:rsidRPr="003665E8" w:rsidRDefault="00CE6C02" w:rsidP="0036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989" w:type="dxa"/>
            <w:shd w:val="clear" w:color="auto" w:fill="auto"/>
          </w:tcPr>
          <w:p w14:paraId="5FC9786E" w14:textId="629E8A9B" w:rsidR="00CE6C02" w:rsidRPr="003665E8" w:rsidRDefault="00CE6C02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Обязательный профилактический визит</w:t>
            </w:r>
          </w:p>
        </w:tc>
        <w:tc>
          <w:tcPr>
            <w:tcW w:w="3673" w:type="dxa"/>
            <w:shd w:val="clear" w:color="auto" w:fill="auto"/>
          </w:tcPr>
          <w:p w14:paraId="4F1DF059" w14:textId="77385683" w:rsidR="00CE6C02" w:rsidRPr="003665E8" w:rsidRDefault="00CE6C02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в соответствии с установленной категорией риска</w:t>
            </w:r>
          </w:p>
        </w:tc>
        <w:tc>
          <w:tcPr>
            <w:tcW w:w="2693" w:type="dxa"/>
            <w:shd w:val="clear" w:color="auto" w:fill="auto"/>
          </w:tcPr>
          <w:p w14:paraId="4A9A5EBF" w14:textId="573921F1" w:rsidR="00CE6C02" w:rsidRPr="003665E8" w:rsidRDefault="00A6514D" w:rsidP="003665E8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E6C02" w:rsidRPr="003665E8">
              <w:rPr>
                <w:rFonts w:ascii="Times New Roman" w:hAnsi="Times New Roman" w:cs="Times New Roman"/>
                <w:sz w:val="28"/>
                <w:szCs w:val="28"/>
              </w:rPr>
              <w:t>тдел муниципального хозяйства</w:t>
            </w:r>
          </w:p>
        </w:tc>
      </w:tr>
    </w:tbl>
    <w:p w14:paraId="11BB467F" w14:textId="77777777" w:rsidR="0029337C" w:rsidRPr="00A6514D" w:rsidRDefault="0029337C" w:rsidP="0029337C">
      <w:pPr>
        <w:spacing w:line="240" w:lineRule="atLeast"/>
        <w:ind w:firstLine="0"/>
        <w:rPr>
          <w:sz w:val="28"/>
        </w:rPr>
      </w:pPr>
    </w:p>
    <w:p w14:paraId="588C3C1E" w14:textId="77777777" w:rsidR="0029337C" w:rsidRPr="00A6514D" w:rsidRDefault="0029337C" w:rsidP="0029337C">
      <w:pPr>
        <w:spacing w:line="240" w:lineRule="atLeast"/>
        <w:jc w:val="center"/>
        <w:rPr>
          <w:sz w:val="28"/>
        </w:rPr>
      </w:pPr>
      <w:r w:rsidRPr="00A6514D">
        <w:rPr>
          <w:sz w:val="28"/>
        </w:rPr>
        <w:t>Раздел IV. Показатели результативности и эффективности</w:t>
      </w:r>
    </w:p>
    <w:p w14:paraId="16EB3DC4" w14:textId="77777777" w:rsidR="0029337C" w:rsidRPr="00A6514D" w:rsidRDefault="0029337C" w:rsidP="0029337C">
      <w:pPr>
        <w:spacing w:line="240" w:lineRule="atLeast"/>
        <w:ind w:left="360"/>
        <w:jc w:val="center"/>
        <w:rPr>
          <w:sz w:val="28"/>
        </w:rPr>
      </w:pPr>
      <w:r w:rsidRPr="00A6514D">
        <w:rPr>
          <w:sz w:val="28"/>
        </w:rPr>
        <w:t>программы профилактики</w:t>
      </w:r>
    </w:p>
    <w:p w14:paraId="59AD4D23" w14:textId="77777777" w:rsidR="0029337C" w:rsidRPr="00A6514D" w:rsidRDefault="0029337C" w:rsidP="0029337C">
      <w:pPr>
        <w:spacing w:line="240" w:lineRule="atLeast"/>
        <w:ind w:left="360"/>
        <w:jc w:val="center"/>
        <w:rPr>
          <w:sz w:val="28"/>
        </w:rPr>
      </w:pPr>
    </w:p>
    <w:p w14:paraId="687515BF" w14:textId="77777777" w:rsidR="0029337C" w:rsidRPr="00A6514D" w:rsidRDefault="0029337C" w:rsidP="0029337C">
      <w:pPr>
        <w:ind w:firstLine="567"/>
        <w:rPr>
          <w:sz w:val="28"/>
        </w:rPr>
      </w:pPr>
      <w:r w:rsidRPr="00A6514D">
        <w:rPr>
          <w:sz w:val="28"/>
        </w:rPr>
        <w:t>Основным показателем результативности и эффективности реализации мероприятий программы профилактики является минимизация причинения вреда (ущерба) охраняемым законом ценностям.</w:t>
      </w:r>
    </w:p>
    <w:p w14:paraId="6ED03F03" w14:textId="77777777" w:rsidR="0029337C" w:rsidRPr="00A6514D" w:rsidRDefault="0029337C" w:rsidP="0029337C">
      <w:pPr>
        <w:ind w:firstLine="567"/>
        <w:rPr>
          <w:sz w:val="28"/>
        </w:rPr>
      </w:pPr>
      <w:r w:rsidRPr="00A6514D">
        <w:rPr>
          <w:sz w:val="28"/>
        </w:rPr>
        <w:t>Результативность и эффективность деятельности контрольного органа оценивается на основании системы показателей результативности и эффективности деятельности контрольных (надзорных) органов, в которую входят:</w:t>
      </w:r>
    </w:p>
    <w:p w14:paraId="460E553E" w14:textId="77777777" w:rsidR="0029337C" w:rsidRPr="00A6514D" w:rsidRDefault="0029337C" w:rsidP="0029337C">
      <w:pPr>
        <w:ind w:firstLine="567"/>
        <w:rPr>
          <w:sz w:val="28"/>
        </w:rPr>
      </w:pPr>
      <w:r w:rsidRPr="00A6514D">
        <w:rPr>
          <w:sz w:val="28"/>
        </w:rPr>
        <w:t>1) ключевые показатели муниципального жилищного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контрольный орган;</w:t>
      </w:r>
    </w:p>
    <w:p w14:paraId="2EE90ECE" w14:textId="77777777" w:rsidR="0029337C" w:rsidRPr="00A6514D" w:rsidRDefault="0029337C" w:rsidP="0029337C">
      <w:pPr>
        <w:ind w:firstLine="567"/>
        <w:rPr>
          <w:sz w:val="28"/>
        </w:rPr>
      </w:pPr>
      <w:r w:rsidRPr="00A6514D">
        <w:rPr>
          <w:sz w:val="28"/>
        </w:rPr>
        <w:lastRenderedPageBreak/>
        <w:t>2) индикативные показатели муниципального жилищного контроля, применяемые для мониторинга контрольной (надзорной)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14:paraId="3DE9C22A" w14:textId="77777777" w:rsidR="0029337C" w:rsidRPr="00A6514D" w:rsidRDefault="0029337C" w:rsidP="002933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6514D">
        <w:rPr>
          <w:rFonts w:ascii="Times New Roman" w:hAnsi="Times New Roman" w:cs="Times New Roman"/>
          <w:sz w:val="28"/>
          <w:szCs w:val="28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14:paraId="4BCA8A1E" w14:textId="77777777" w:rsidR="0029337C" w:rsidRPr="00A6514D" w:rsidRDefault="0029337C" w:rsidP="0029337C">
      <w:pPr>
        <w:ind w:firstLine="0"/>
        <w:rPr>
          <w:sz w:val="28"/>
          <w:szCs w:val="28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6691"/>
        <w:gridCol w:w="2097"/>
      </w:tblGrid>
      <w:tr w:rsidR="00A6514D" w:rsidRPr="003665E8" w14:paraId="0E77B1CB" w14:textId="77777777" w:rsidTr="003665E8">
        <w:trPr>
          <w:tblHeader/>
        </w:trPr>
        <w:tc>
          <w:tcPr>
            <w:tcW w:w="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2177F7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 xml:space="preserve">№ </w:t>
            </w:r>
            <w:proofErr w:type="gramStart"/>
            <w:r w:rsidRPr="003665E8">
              <w:rPr>
                <w:sz w:val="28"/>
                <w:szCs w:val="28"/>
              </w:rPr>
              <w:t>п</w:t>
            </w:r>
            <w:proofErr w:type="gramEnd"/>
            <w:r w:rsidRPr="003665E8">
              <w:rPr>
                <w:sz w:val="28"/>
                <w:szCs w:val="28"/>
              </w:rPr>
              <w:t>/п</w:t>
            </w:r>
          </w:p>
        </w:tc>
        <w:tc>
          <w:tcPr>
            <w:tcW w:w="6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41B1F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12650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Целевое значение показателя, %</w:t>
            </w:r>
          </w:p>
        </w:tc>
      </w:tr>
      <w:tr w:rsidR="00A6514D" w:rsidRPr="003665E8" w14:paraId="344FC201" w14:textId="77777777" w:rsidTr="003665E8">
        <w:trPr>
          <w:tblHeader/>
        </w:trPr>
        <w:tc>
          <w:tcPr>
            <w:tcW w:w="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EC845A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2EBD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3CB6C" w14:textId="59F64BFF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202</w:t>
            </w:r>
            <w:r w:rsidR="00134529" w:rsidRPr="003665E8">
              <w:rPr>
                <w:sz w:val="28"/>
                <w:szCs w:val="28"/>
              </w:rPr>
              <w:t>6</w:t>
            </w:r>
            <w:r w:rsidRPr="003665E8">
              <w:rPr>
                <w:sz w:val="28"/>
                <w:szCs w:val="28"/>
              </w:rPr>
              <w:t xml:space="preserve"> год</w:t>
            </w:r>
          </w:p>
        </w:tc>
      </w:tr>
      <w:tr w:rsidR="00A6514D" w:rsidRPr="003665E8" w14:paraId="29F22653" w14:textId="77777777" w:rsidTr="003665E8"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27D0C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1.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429A7" w14:textId="77777777" w:rsidR="0029337C" w:rsidRPr="003665E8" w:rsidRDefault="0029337C" w:rsidP="003665E8">
            <w:pPr>
              <w:pStyle w:val="a4"/>
              <w:spacing w:line="240" w:lineRule="exact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Полнота информации, размещенной на официальном сайте администрации Арзгирского муниципального округа Ставропольского края в сети «Интернет» в соответствии с частью 3 стать 46 Федерального закона от 31.07.2021г.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E9B8B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100%</w:t>
            </w:r>
          </w:p>
        </w:tc>
      </w:tr>
      <w:tr w:rsidR="00A6514D" w:rsidRPr="003665E8" w14:paraId="51D68B27" w14:textId="77777777" w:rsidTr="003665E8"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4F753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2.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0F555" w14:textId="77777777" w:rsidR="0029337C" w:rsidRPr="003665E8" w:rsidRDefault="0029337C" w:rsidP="003665E8">
            <w:pPr>
              <w:pStyle w:val="a4"/>
              <w:spacing w:line="240" w:lineRule="exact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090F9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 xml:space="preserve">100% от числа </w:t>
            </w:r>
            <w:proofErr w:type="gramStart"/>
            <w:r w:rsidRPr="003665E8">
              <w:rPr>
                <w:sz w:val="28"/>
                <w:szCs w:val="28"/>
              </w:rPr>
              <w:t>обратившихся</w:t>
            </w:r>
            <w:proofErr w:type="gramEnd"/>
          </w:p>
        </w:tc>
      </w:tr>
      <w:tr w:rsidR="0029337C" w:rsidRPr="003665E8" w14:paraId="1E8004C5" w14:textId="77777777" w:rsidTr="003665E8"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4A2F" w14:textId="77777777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3.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BBFF3" w14:textId="2B45EADB" w:rsidR="0029337C" w:rsidRPr="003665E8" w:rsidRDefault="0029337C" w:rsidP="003665E8">
            <w:pPr>
              <w:pStyle w:val="a4"/>
              <w:spacing w:line="240" w:lineRule="exact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>Количество проведенных профилактических мероприятий</w:t>
            </w:r>
            <w:r w:rsidR="00CE6C02" w:rsidRPr="003665E8">
              <w:rPr>
                <w:sz w:val="28"/>
                <w:szCs w:val="28"/>
              </w:rPr>
              <w:t xml:space="preserve"> в год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F7CB5" w14:textId="4FE215BB" w:rsidR="0029337C" w:rsidRPr="003665E8" w:rsidRDefault="0029337C" w:rsidP="003665E8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 w:rsidRPr="003665E8">
              <w:rPr>
                <w:sz w:val="28"/>
                <w:szCs w:val="28"/>
              </w:rPr>
              <w:t xml:space="preserve">не менее </w:t>
            </w:r>
            <w:r w:rsidR="00873737" w:rsidRPr="003665E8">
              <w:rPr>
                <w:sz w:val="28"/>
                <w:szCs w:val="28"/>
              </w:rPr>
              <w:t>4</w:t>
            </w:r>
          </w:p>
        </w:tc>
      </w:tr>
    </w:tbl>
    <w:p w14:paraId="3043CB51" w14:textId="77777777" w:rsidR="0029337C" w:rsidRPr="00A6514D" w:rsidRDefault="0029337C" w:rsidP="0029337C">
      <w:pPr>
        <w:ind w:firstLine="0"/>
        <w:rPr>
          <w:sz w:val="28"/>
          <w:szCs w:val="28"/>
        </w:rPr>
      </w:pPr>
    </w:p>
    <w:p w14:paraId="33DB9C6C" w14:textId="77777777" w:rsidR="0029337C" w:rsidRPr="00A6514D" w:rsidRDefault="0029337C" w:rsidP="0029337C">
      <w:pPr>
        <w:pStyle w:val="3"/>
        <w:rPr>
          <w:b w:val="0"/>
          <w:color w:val="auto"/>
          <w:sz w:val="28"/>
          <w:szCs w:val="28"/>
        </w:rPr>
      </w:pPr>
      <w:r w:rsidRPr="00A6514D">
        <w:rPr>
          <w:b w:val="0"/>
          <w:color w:val="auto"/>
          <w:sz w:val="28"/>
        </w:rPr>
        <w:t xml:space="preserve">Раздел V. </w:t>
      </w:r>
      <w:r w:rsidRPr="00A6514D">
        <w:rPr>
          <w:b w:val="0"/>
          <w:color w:val="auto"/>
          <w:sz w:val="28"/>
          <w:szCs w:val="28"/>
        </w:rPr>
        <w:t xml:space="preserve"> Ресурсное обеспечение программы</w:t>
      </w:r>
    </w:p>
    <w:p w14:paraId="0B0CA558" w14:textId="77777777" w:rsidR="0029337C" w:rsidRPr="00A6514D" w:rsidRDefault="0029337C" w:rsidP="0029337C">
      <w:pPr>
        <w:ind w:firstLine="567"/>
      </w:pPr>
    </w:p>
    <w:p w14:paraId="7F2FC6BB" w14:textId="77777777" w:rsidR="0029337C" w:rsidRPr="00A6514D" w:rsidRDefault="0029337C" w:rsidP="0029337C">
      <w:pPr>
        <w:ind w:firstLine="567"/>
        <w:rPr>
          <w:sz w:val="28"/>
          <w:szCs w:val="28"/>
        </w:rPr>
      </w:pPr>
      <w:r w:rsidRPr="00A6514D">
        <w:rPr>
          <w:sz w:val="28"/>
          <w:szCs w:val="28"/>
        </w:rPr>
        <w:t>Ресурсное обеспечение Программы включает в себя кадровое и информационно-аналитическое обеспечение ее реализации.</w:t>
      </w:r>
    </w:p>
    <w:p w14:paraId="66E7E2C0" w14:textId="77777777" w:rsidR="0029337C" w:rsidRPr="00A6514D" w:rsidRDefault="0029337C" w:rsidP="0029337C">
      <w:pPr>
        <w:ind w:firstLine="567"/>
        <w:rPr>
          <w:sz w:val="28"/>
          <w:szCs w:val="28"/>
        </w:rPr>
      </w:pPr>
      <w:r w:rsidRPr="00A6514D">
        <w:rPr>
          <w:sz w:val="28"/>
          <w:szCs w:val="28"/>
        </w:rPr>
        <w:t>Информационно-аналитическое обеспечение реализации Программы осуществляется с использованием официального сайта Администрации в информационно-телекоммуникационной сети Интернет.</w:t>
      </w:r>
    </w:p>
    <w:p w14:paraId="68F2D277" w14:textId="77777777" w:rsidR="0029337C" w:rsidRPr="00A6514D" w:rsidRDefault="0029337C" w:rsidP="0029337C">
      <w:pPr>
        <w:ind w:firstLine="567"/>
        <w:rPr>
          <w:sz w:val="28"/>
          <w:szCs w:val="28"/>
        </w:rPr>
      </w:pPr>
    </w:p>
    <w:p w14:paraId="58548FC3" w14:textId="77777777" w:rsidR="00873737" w:rsidRDefault="00873737" w:rsidP="0029337C">
      <w:pPr>
        <w:ind w:firstLine="567"/>
        <w:rPr>
          <w:sz w:val="28"/>
          <w:szCs w:val="28"/>
        </w:rPr>
      </w:pPr>
    </w:p>
    <w:p w14:paraId="01B81B93" w14:textId="77777777" w:rsidR="003665E8" w:rsidRDefault="003665E8" w:rsidP="0029337C">
      <w:pPr>
        <w:ind w:firstLine="567"/>
        <w:rPr>
          <w:sz w:val="28"/>
          <w:szCs w:val="28"/>
        </w:rPr>
      </w:pPr>
    </w:p>
    <w:p w14:paraId="0F069472" w14:textId="77777777" w:rsidR="003665E8" w:rsidRDefault="003665E8" w:rsidP="0029337C">
      <w:pPr>
        <w:ind w:firstLine="567"/>
        <w:rPr>
          <w:sz w:val="28"/>
          <w:szCs w:val="28"/>
        </w:rPr>
      </w:pPr>
    </w:p>
    <w:p w14:paraId="0A799C2E" w14:textId="77777777" w:rsidR="003665E8" w:rsidRDefault="003665E8" w:rsidP="0029337C">
      <w:pPr>
        <w:ind w:firstLine="567"/>
        <w:rPr>
          <w:sz w:val="28"/>
          <w:szCs w:val="28"/>
        </w:rPr>
      </w:pPr>
    </w:p>
    <w:p w14:paraId="7669551E" w14:textId="77777777" w:rsidR="003665E8" w:rsidRPr="00A6514D" w:rsidRDefault="003665E8" w:rsidP="0029337C">
      <w:pPr>
        <w:ind w:firstLine="567"/>
        <w:rPr>
          <w:sz w:val="28"/>
          <w:szCs w:val="28"/>
        </w:rPr>
      </w:pPr>
      <w:bookmarkStart w:id="2" w:name="_GoBack"/>
      <w:bookmarkEnd w:id="2"/>
    </w:p>
    <w:p w14:paraId="33E9F52A" w14:textId="77777777" w:rsidR="00873737" w:rsidRPr="00A6514D" w:rsidRDefault="00873737" w:rsidP="0029337C">
      <w:pPr>
        <w:ind w:firstLine="567"/>
        <w:rPr>
          <w:sz w:val="28"/>
          <w:szCs w:val="28"/>
        </w:rPr>
      </w:pPr>
    </w:p>
    <w:p w14:paraId="4680FC97" w14:textId="77777777" w:rsidR="0029337C" w:rsidRPr="00A6514D" w:rsidRDefault="0029337C" w:rsidP="00873737">
      <w:pPr>
        <w:spacing w:line="240" w:lineRule="exact"/>
        <w:ind w:firstLine="0"/>
        <w:rPr>
          <w:sz w:val="28"/>
          <w:szCs w:val="28"/>
        </w:rPr>
      </w:pPr>
      <w:r w:rsidRPr="00A6514D">
        <w:rPr>
          <w:sz w:val="28"/>
          <w:szCs w:val="28"/>
        </w:rPr>
        <w:t>Управляющий делами администрации</w:t>
      </w:r>
    </w:p>
    <w:p w14:paraId="5D671322" w14:textId="77777777" w:rsidR="0029337C" w:rsidRPr="00A6514D" w:rsidRDefault="0029337C" w:rsidP="00873737">
      <w:pPr>
        <w:spacing w:line="240" w:lineRule="exact"/>
        <w:ind w:firstLine="0"/>
        <w:rPr>
          <w:sz w:val="28"/>
          <w:szCs w:val="28"/>
        </w:rPr>
      </w:pPr>
      <w:r w:rsidRPr="00A6514D">
        <w:rPr>
          <w:sz w:val="28"/>
          <w:szCs w:val="28"/>
        </w:rPr>
        <w:t>Арзгирского муниципального округа                                          В.Н. Шафорост</w:t>
      </w:r>
    </w:p>
    <w:p w14:paraId="5655D6DE" w14:textId="77777777" w:rsidR="0029337C" w:rsidRPr="00A6514D" w:rsidRDefault="0029337C" w:rsidP="00873737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14:paraId="1531BC1E" w14:textId="77777777" w:rsidR="00F12C76" w:rsidRPr="00A6514D" w:rsidRDefault="00F12C76" w:rsidP="006C0B77">
      <w:pPr>
        <w:ind w:firstLine="709"/>
      </w:pPr>
    </w:p>
    <w:sectPr w:rsidR="00F12C76" w:rsidRPr="00A6514D" w:rsidSect="00A6514D">
      <w:headerReference w:type="defaul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887FD" w14:textId="77777777" w:rsidR="00C918C3" w:rsidRDefault="00C918C3" w:rsidP="00A6514D">
      <w:r>
        <w:separator/>
      </w:r>
    </w:p>
  </w:endnote>
  <w:endnote w:type="continuationSeparator" w:id="0">
    <w:p w14:paraId="2199823B" w14:textId="77777777" w:rsidR="00C918C3" w:rsidRDefault="00C918C3" w:rsidP="00A65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43DF8" w14:textId="77777777" w:rsidR="00C918C3" w:rsidRDefault="00C918C3" w:rsidP="00A6514D">
      <w:r>
        <w:separator/>
      </w:r>
    </w:p>
  </w:footnote>
  <w:footnote w:type="continuationSeparator" w:id="0">
    <w:p w14:paraId="6A1BA38E" w14:textId="77777777" w:rsidR="00C918C3" w:rsidRDefault="00C918C3" w:rsidP="00A65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796002"/>
      <w:docPartObj>
        <w:docPartGallery w:val="Page Numbers (Top of Page)"/>
        <w:docPartUnique/>
      </w:docPartObj>
    </w:sdtPr>
    <w:sdtEndPr/>
    <w:sdtContent>
      <w:p w14:paraId="3978866D" w14:textId="5C04DD18" w:rsidR="00A6514D" w:rsidRDefault="00A6514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5E8">
          <w:rPr>
            <w:noProof/>
          </w:rPr>
          <w:t>7</w:t>
        </w:r>
        <w:r>
          <w:fldChar w:fldCharType="end"/>
        </w:r>
      </w:p>
    </w:sdtContent>
  </w:sdt>
  <w:p w14:paraId="7F62AC9E" w14:textId="77777777" w:rsidR="00A6514D" w:rsidRDefault="00A6514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37C"/>
    <w:rsid w:val="00023BC5"/>
    <w:rsid w:val="000B17A5"/>
    <w:rsid w:val="00134529"/>
    <w:rsid w:val="0029337C"/>
    <w:rsid w:val="003459E0"/>
    <w:rsid w:val="003665E8"/>
    <w:rsid w:val="003716E2"/>
    <w:rsid w:val="006023A1"/>
    <w:rsid w:val="006C0B77"/>
    <w:rsid w:val="00734426"/>
    <w:rsid w:val="008242FF"/>
    <w:rsid w:val="00870751"/>
    <w:rsid w:val="00873737"/>
    <w:rsid w:val="00922C48"/>
    <w:rsid w:val="00A6514D"/>
    <w:rsid w:val="00A65B50"/>
    <w:rsid w:val="00AC30BA"/>
    <w:rsid w:val="00B915B7"/>
    <w:rsid w:val="00C23264"/>
    <w:rsid w:val="00C918C3"/>
    <w:rsid w:val="00CE6C02"/>
    <w:rsid w:val="00DE0A64"/>
    <w:rsid w:val="00EA59DF"/>
    <w:rsid w:val="00EB5EF0"/>
    <w:rsid w:val="00EE4070"/>
    <w:rsid w:val="00F12C76"/>
    <w:rsid w:val="00FA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B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3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29337C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9337C"/>
    <w:rPr>
      <w:rFonts w:ascii="Times New Roman CYR" w:eastAsia="Times New Roman" w:hAnsi="Times New Roman CYR" w:cs="Times New Roman CYR"/>
      <w:b/>
      <w:bCs/>
      <w:color w:val="26282F"/>
      <w:kern w:val="0"/>
      <w:sz w:val="24"/>
      <w:szCs w:val="24"/>
      <w:lang w:eastAsia="ru-RU"/>
      <w14:ligatures w14:val="none"/>
    </w:rPr>
  </w:style>
  <w:style w:type="character" w:customStyle="1" w:styleId="a3">
    <w:name w:val="Цветовое выделение"/>
    <w:uiPriority w:val="99"/>
    <w:rsid w:val="0029337C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29337C"/>
    <w:pPr>
      <w:ind w:firstLine="0"/>
    </w:pPr>
  </w:style>
  <w:style w:type="paragraph" w:styleId="a5">
    <w:name w:val="List Paragraph"/>
    <w:basedOn w:val="a"/>
    <w:link w:val="a6"/>
    <w:qFormat/>
    <w:rsid w:val="0029337C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29337C"/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link w:val="ConsPlusNormal1"/>
    <w:qFormat/>
    <w:rsid w:val="0029337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onsPlusNormal1">
    <w:name w:val="ConsPlusNormal1"/>
    <w:link w:val="ConsPlusNormal"/>
    <w:locked/>
    <w:rsid w:val="0029337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7">
    <w:name w:val="Table Grid"/>
    <w:basedOn w:val="a1"/>
    <w:rsid w:val="0029337C"/>
    <w:pPr>
      <w:spacing w:after="0" w:line="240" w:lineRule="auto"/>
    </w:pPr>
    <w:rPr>
      <w:rFonts w:ascii="Calibri" w:eastAsia="Calibri" w:hAnsi="Calibri" w:cs="Times New Roman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9337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CE6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C0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a">
    <w:name w:val="header"/>
    <w:basedOn w:val="a"/>
    <w:link w:val="ab"/>
    <w:uiPriority w:val="99"/>
    <w:unhideWhenUsed/>
    <w:rsid w:val="00A651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6514D"/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A651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6514D"/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3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29337C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9337C"/>
    <w:rPr>
      <w:rFonts w:ascii="Times New Roman CYR" w:eastAsia="Times New Roman" w:hAnsi="Times New Roman CYR" w:cs="Times New Roman CYR"/>
      <w:b/>
      <w:bCs/>
      <w:color w:val="26282F"/>
      <w:kern w:val="0"/>
      <w:sz w:val="24"/>
      <w:szCs w:val="24"/>
      <w:lang w:eastAsia="ru-RU"/>
      <w14:ligatures w14:val="none"/>
    </w:rPr>
  </w:style>
  <w:style w:type="character" w:customStyle="1" w:styleId="a3">
    <w:name w:val="Цветовое выделение"/>
    <w:uiPriority w:val="99"/>
    <w:rsid w:val="0029337C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29337C"/>
    <w:pPr>
      <w:ind w:firstLine="0"/>
    </w:pPr>
  </w:style>
  <w:style w:type="paragraph" w:styleId="a5">
    <w:name w:val="List Paragraph"/>
    <w:basedOn w:val="a"/>
    <w:link w:val="a6"/>
    <w:qFormat/>
    <w:rsid w:val="0029337C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29337C"/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link w:val="ConsPlusNormal1"/>
    <w:qFormat/>
    <w:rsid w:val="0029337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onsPlusNormal1">
    <w:name w:val="ConsPlusNormal1"/>
    <w:link w:val="ConsPlusNormal"/>
    <w:locked/>
    <w:rsid w:val="0029337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7">
    <w:name w:val="Table Grid"/>
    <w:basedOn w:val="a1"/>
    <w:rsid w:val="0029337C"/>
    <w:pPr>
      <w:spacing w:after="0" w:line="240" w:lineRule="auto"/>
    </w:pPr>
    <w:rPr>
      <w:rFonts w:ascii="Calibri" w:eastAsia="Calibri" w:hAnsi="Calibri" w:cs="Times New Roman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9337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CE6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C0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a">
    <w:name w:val="header"/>
    <w:basedOn w:val="a"/>
    <w:link w:val="ab"/>
    <w:uiPriority w:val="99"/>
    <w:unhideWhenUsed/>
    <w:rsid w:val="00A651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6514D"/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A651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6514D"/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F7810E0A25406107CF970E541469EB18730E0692F27176AC506BBA04662693771E3D625931FBE5E1CE76A4A027B397D5D91CC9E463DBA3ADDG7T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F7810E0A25406107CF970E541469EB18730E0692F27176AC506BBA04662693771E3D625931FBE5E1DE76A4A027B397D5D91CC9E463DBA3ADDG7T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DEC9C-EC80-403A-9F19-E075C860E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2025-12-12T13:17:00Z</cp:lastPrinted>
  <dcterms:created xsi:type="dcterms:W3CDTF">2025-12-22T13:33:00Z</dcterms:created>
  <dcterms:modified xsi:type="dcterms:W3CDTF">2025-12-23T11:26:00Z</dcterms:modified>
</cp:coreProperties>
</file>